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71"/>
        <w:ind w:left="845"/>
      </w:pPr>
      <w:r>
        <w:rPr/>
        <w:t>Аннотация</w:t>
      </w:r>
      <w:r>
        <w:rPr>
          <w:spacing w:val="-1"/>
        </w:rPr>
        <w:t> </w:t>
      </w:r>
      <w:r>
        <w:rPr/>
        <w:t>к</w:t>
      </w:r>
      <w:r>
        <w:rPr>
          <w:spacing w:val="1"/>
        </w:rPr>
        <w:t> </w:t>
      </w:r>
      <w:r>
        <w:rPr/>
        <w:t>адаптированной</w:t>
      </w:r>
      <w:r>
        <w:rPr>
          <w:spacing w:val="1"/>
        </w:rPr>
        <w:t> </w:t>
      </w:r>
      <w:r>
        <w:rPr/>
        <w:t>рабочей программе</w:t>
      </w:r>
      <w:r>
        <w:rPr>
          <w:spacing w:val="-1"/>
        </w:rPr>
        <w:t> </w:t>
      </w:r>
      <w:r>
        <w:rPr/>
        <w:t>по коррекционному</w:t>
      </w:r>
      <w:r>
        <w:rPr>
          <w:spacing w:val="-1"/>
        </w:rPr>
        <w:t> </w:t>
      </w:r>
      <w:r>
        <w:rPr/>
        <w:t>курсу</w:t>
      </w:r>
    </w:p>
    <w:p>
      <w:pPr>
        <w:pStyle w:val="Title"/>
      </w:pPr>
      <w:r>
        <w:rPr/>
        <w:t>«Сенсорное</w:t>
      </w:r>
      <w:r>
        <w:rPr>
          <w:spacing w:val="-3"/>
        </w:rPr>
        <w:t> </w:t>
      </w:r>
      <w:r>
        <w:rPr/>
        <w:t>развитие»</w:t>
      </w:r>
    </w:p>
    <w:p>
      <w:pPr>
        <w:pStyle w:val="BodyText"/>
        <w:ind w:left="0" w:right="0" w:firstLine="0"/>
        <w:jc w:val="left"/>
        <w:rPr>
          <w:b/>
          <w:sz w:val="26"/>
        </w:rPr>
      </w:pPr>
    </w:p>
    <w:p>
      <w:pPr>
        <w:pStyle w:val="BodyText"/>
        <w:spacing w:before="7"/>
        <w:ind w:left="0" w:right="0" w:firstLine="0"/>
        <w:jc w:val="left"/>
        <w:rPr>
          <w:b/>
          <w:sz w:val="21"/>
        </w:rPr>
      </w:pPr>
    </w:p>
    <w:p>
      <w:pPr>
        <w:pStyle w:val="BodyText"/>
      </w:pPr>
      <w:r>
        <w:rPr/>
        <w:t>Сенсорное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направлено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формирование</w:t>
      </w:r>
      <w:r>
        <w:rPr>
          <w:spacing w:val="1"/>
        </w:rPr>
        <w:t> </w:t>
      </w:r>
      <w:r>
        <w:rPr/>
        <w:t>полноценного</w:t>
      </w:r>
      <w:r>
        <w:rPr>
          <w:spacing w:val="1"/>
        </w:rPr>
        <w:t> </w:t>
      </w:r>
      <w:r>
        <w:rPr/>
        <w:t>восприятия</w:t>
      </w:r>
      <w:r>
        <w:rPr>
          <w:spacing w:val="1"/>
        </w:rPr>
        <w:t> </w:t>
      </w:r>
      <w:r>
        <w:rPr/>
        <w:t>окружающей действительности. Первой ступенью познания мира является чувственный</w:t>
      </w:r>
      <w:r>
        <w:rPr>
          <w:spacing w:val="-57"/>
        </w:rPr>
        <w:t> </w:t>
      </w:r>
      <w:r>
        <w:rPr/>
        <w:t>опыт</w:t>
      </w:r>
      <w:r>
        <w:rPr>
          <w:spacing w:val="1"/>
        </w:rPr>
        <w:t> </w:t>
      </w:r>
      <w:r>
        <w:rPr/>
        <w:t>человека.</w:t>
      </w:r>
      <w:r>
        <w:rPr>
          <w:spacing w:val="1"/>
        </w:rPr>
        <w:t> </w:t>
      </w:r>
      <w:r>
        <w:rPr/>
        <w:t>Успешность</w:t>
      </w:r>
      <w:r>
        <w:rPr>
          <w:spacing w:val="1"/>
        </w:rPr>
        <w:t> </w:t>
      </w:r>
      <w:r>
        <w:rPr/>
        <w:t>умственного,</w:t>
      </w:r>
      <w:r>
        <w:rPr>
          <w:spacing w:val="1"/>
        </w:rPr>
        <w:t> </w:t>
      </w:r>
      <w:r>
        <w:rPr/>
        <w:t>физического,</w:t>
      </w:r>
      <w:r>
        <w:rPr>
          <w:spacing w:val="1"/>
        </w:rPr>
        <w:t> </w:t>
      </w:r>
      <w:r>
        <w:rPr/>
        <w:t>эстетического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значительной</w:t>
      </w:r>
      <w:r>
        <w:rPr>
          <w:spacing w:val="1"/>
        </w:rPr>
        <w:t> </w:t>
      </w:r>
      <w:r>
        <w:rPr/>
        <w:t>степени</w:t>
      </w:r>
      <w:r>
        <w:rPr>
          <w:spacing w:val="1"/>
        </w:rPr>
        <w:t> </w:t>
      </w:r>
      <w:r>
        <w:rPr/>
        <w:t>зависит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детей,</w:t>
      </w:r>
      <w:r>
        <w:rPr>
          <w:spacing w:val="1"/>
        </w:rPr>
        <w:t> </w:t>
      </w:r>
      <w:r>
        <w:rPr/>
        <w:t>т.е.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того,</w:t>
      </w:r>
      <w:r>
        <w:rPr>
          <w:spacing w:val="1"/>
        </w:rPr>
        <w:t> </w:t>
      </w:r>
      <w:r>
        <w:rPr/>
        <w:t>насколько полно ребенок воспринимает окружающий мир. У детей с ТМНР сенсорный</w:t>
      </w:r>
      <w:r>
        <w:rPr>
          <w:spacing w:val="1"/>
        </w:rPr>
        <w:t> </w:t>
      </w:r>
      <w:r>
        <w:rPr/>
        <w:t>опыт спонтанно не формируется. Чем тяжелее нарушения у ребенка, тем значительнее</w:t>
      </w:r>
      <w:r>
        <w:rPr>
          <w:spacing w:val="1"/>
        </w:rPr>
        <w:t> </w:t>
      </w:r>
      <w:r>
        <w:rPr/>
        <w:t>роль развития чувственного опыта: ощущений и восприятий. Дети с ТМНР наиболее</w:t>
      </w:r>
      <w:r>
        <w:rPr>
          <w:spacing w:val="1"/>
        </w:rPr>
        <w:t> </w:t>
      </w:r>
      <w:r>
        <w:rPr/>
        <w:t>чувствительны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воздействиям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сохранные</w:t>
      </w:r>
      <w:r>
        <w:rPr>
          <w:spacing w:val="1"/>
        </w:rPr>
        <w:t> </w:t>
      </w:r>
      <w:r>
        <w:rPr/>
        <w:t>анализаторы,</w:t>
      </w:r>
      <w:r>
        <w:rPr>
          <w:spacing w:val="1"/>
        </w:rPr>
        <w:t> </w:t>
      </w:r>
      <w:r>
        <w:rPr/>
        <w:t>поэтому</w:t>
      </w:r>
      <w:r>
        <w:rPr>
          <w:spacing w:val="1"/>
        </w:rPr>
        <w:t> </w:t>
      </w:r>
      <w:r>
        <w:rPr/>
        <w:t>педагогически</w:t>
      </w:r>
      <w:r>
        <w:rPr>
          <w:spacing w:val="1"/>
        </w:rPr>
        <w:t> </w:t>
      </w:r>
      <w:r>
        <w:rPr/>
        <w:t>продуманный</w:t>
      </w:r>
      <w:r>
        <w:rPr>
          <w:spacing w:val="1"/>
        </w:rPr>
        <w:t> </w:t>
      </w:r>
      <w:r>
        <w:rPr/>
        <w:t>выбор</w:t>
      </w:r>
      <w:r>
        <w:rPr>
          <w:spacing w:val="1"/>
        </w:rPr>
        <w:t> </w:t>
      </w:r>
      <w:r>
        <w:rPr/>
        <w:t>средств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способов</w:t>
      </w:r>
      <w:r>
        <w:rPr>
          <w:spacing w:val="1"/>
        </w:rPr>
        <w:t> </w:t>
      </w:r>
      <w:r>
        <w:rPr/>
        <w:t>сенсорного</w:t>
      </w:r>
      <w:r>
        <w:rPr>
          <w:spacing w:val="1"/>
        </w:rPr>
        <w:t> </w:t>
      </w:r>
      <w:r>
        <w:rPr/>
        <w:t>воздействия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благоприятствовать их</w:t>
      </w:r>
      <w:r>
        <w:rPr>
          <w:spacing w:val="-5"/>
        </w:rPr>
        <w:t> </w:t>
      </w:r>
      <w:r>
        <w:rPr/>
        <w:t>дальнейшему</w:t>
      </w:r>
      <w:r>
        <w:rPr>
          <w:spacing w:val="-12"/>
        </w:rPr>
        <w:t> </w:t>
      </w:r>
      <w:r>
        <w:rPr/>
        <w:t>психическому</w:t>
      </w:r>
      <w:r>
        <w:rPr>
          <w:spacing w:val="-13"/>
        </w:rPr>
        <w:t> </w:t>
      </w:r>
      <w:r>
        <w:rPr/>
        <w:t>и</w:t>
      </w:r>
      <w:r>
        <w:rPr>
          <w:spacing w:val="2"/>
        </w:rPr>
        <w:t> </w:t>
      </w:r>
      <w:r>
        <w:rPr/>
        <w:t>физическому</w:t>
      </w:r>
      <w:r>
        <w:rPr>
          <w:spacing w:val="-14"/>
        </w:rPr>
        <w:t> </w:t>
      </w:r>
      <w:r>
        <w:rPr/>
        <w:t>развитию.</w:t>
      </w:r>
    </w:p>
    <w:p>
      <w:pPr>
        <w:pStyle w:val="BodyText"/>
        <w:spacing w:line="242" w:lineRule="auto"/>
        <w:ind w:right="120"/>
      </w:pPr>
      <w:r>
        <w:rPr/>
        <w:t>Целью</w:t>
      </w:r>
      <w:r>
        <w:rPr>
          <w:spacing w:val="1"/>
        </w:rPr>
        <w:t> </w:t>
      </w:r>
      <w:r>
        <w:rPr/>
        <w:t>обучения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обогащение</w:t>
      </w:r>
      <w:r>
        <w:rPr>
          <w:spacing w:val="1"/>
        </w:rPr>
        <w:t> </w:t>
      </w:r>
      <w:r>
        <w:rPr/>
        <w:t>чувственного</w:t>
      </w:r>
      <w:r>
        <w:rPr>
          <w:spacing w:val="1"/>
        </w:rPr>
        <w:t> </w:t>
      </w:r>
      <w:r>
        <w:rPr/>
        <w:t>опыта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целенаправленного</w:t>
      </w:r>
      <w:r>
        <w:rPr>
          <w:spacing w:val="-1"/>
        </w:rPr>
        <w:t> </w:t>
      </w:r>
      <w:r>
        <w:rPr/>
        <w:t>систематического</w:t>
      </w:r>
      <w:r>
        <w:rPr>
          <w:spacing w:val="1"/>
        </w:rPr>
        <w:t> </w:t>
      </w:r>
      <w:r>
        <w:rPr/>
        <w:t>воздействия</w:t>
      </w:r>
      <w:r>
        <w:rPr>
          <w:spacing w:val="-1"/>
        </w:rPr>
        <w:t> </w:t>
      </w:r>
      <w:r>
        <w:rPr/>
        <w:t>на</w:t>
      </w:r>
      <w:r>
        <w:rPr>
          <w:spacing w:val="-6"/>
        </w:rPr>
        <w:t> </w:t>
      </w:r>
      <w:r>
        <w:rPr/>
        <w:t>сохранные</w:t>
      </w:r>
      <w:r>
        <w:rPr>
          <w:spacing w:val="-3"/>
        </w:rPr>
        <w:t> </w:t>
      </w:r>
      <w:r>
        <w:rPr/>
        <w:t>анализаторы.</w:t>
      </w:r>
    </w:p>
    <w:p>
      <w:pPr>
        <w:pStyle w:val="BodyText"/>
      </w:pPr>
      <w:r>
        <w:rPr/>
        <w:t>Программно-методический</w:t>
      </w:r>
      <w:r>
        <w:rPr>
          <w:spacing w:val="1"/>
        </w:rPr>
        <w:t> </w:t>
      </w:r>
      <w:r>
        <w:rPr/>
        <w:t>материал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разделов:</w:t>
      </w:r>
      <w:r>
        <w:rPr>
          <w:spacing w:val="1"/>
        </w:rPr>
        <w:t> </w:t>
      </w:r>
      <w:r>
        <w:rPr/>
        <w:t>«Зрительное</w:t>
      </w:r>
      <w:r>
        <w:rPr>
          <w:spacing w:val="1"/>
        </w:rPr>
        <w:t> </w:t>
      </w:r>
      <w:r>
        <w:rPr/>
        <w:t>восприятие»,</w:t>
      </w:r>
      <w:r>
        <w:rPr>
          <w:spacing w:val="1"/>
        </w:rPr>
        <w:t> </w:t>
      </w:r>
      <w:r>
        <w:rPr/>
        <w:t>«Слуховое</w:t>
      </w:r>
      <w:r>
        <w:rPr>
          <w:spacing w:val="1"/>
        </w:rPr>
        <w:t> </w:t>
      </w:r>
      <w:r>
        <w:rPr/>
        <w:t>восприятие»,</w:t>
      </w:r>
      <w:r>
        <w:rPr>
          <w:spacing w:val="1"/>
        </w:rPr>
        <w:t> </w:t>
      </w:r>
      <w:r>
        <w:rPr/>
        <w:t>«Кинестетическое</w:t>
      </w:r>
      <w:r>
        <w:rPr>
          <w:spacing w:val="1"/>
        </w:rPr>
        <w:t> </w:t>
      </w:r>
      <w:r>
        <w:rPr/>
        <w:t>восприятие»,</w:t>
      </w:r>
      <w:r>
        <w:rPr>
          <w:spacing w:val="1"/>
        </w:rPr>
        <w:t> </w:t>
      </w:r>
      <w:r>
        <w:rPr/>
        <w:t>«Восприятие</w:t>
      </w:r>
      <w:r>
        <w:rPr>
          <w:spacing w:val="1"/>
        </w:rPr>
        <w:t> </w:t>
      </w:r>
      <w:r>
        <w:rPr/>
        <w:t>запаха»,</w:t>
      </w:r>
      <w:r>
        <w:rPr>
          <w:spacing w:val="7"/>
        </w:rPr>
        <w:t> </w:t>
      </w:r>
      <w:r>
        <w:rPr/>
        <w:t>«Восприятие вкуса».</w:t>
      </w:r>
    </w:p>
    <w:p>
      <w:pPr>
        <w:pStyle w:val="BodyText"/>
      </w:pPr>
      <w:r>
        <w:rPr/>
        <w:t>Содержание</w:t>
      </w:r>
      <w:r>
        <w:rPr>
          <w:spacing w:val="-8"/>
        </w:rPr>
        <w:t> </w:t>
      </w:r>
      <w:r>
        <w:rPr/>
        <w:t>каждого</w:t>
      </w:r>
      <w:r>
        <w:rPr>
          <w:spacing w:val="-7"/>
        </w:rPr>
        <w:t> </w:t>
      </w:r>
      <w:r>
        <w:rPr/>
        <w:t>раздела</w:t>
      </w:r>
      <w:r>
        <w:rPr>
          <w:spacing w:val="-7"/>
        </w:rPr>
        <w:t> </w:t>
      </w:r>
      <w:r>
        <w:rPr/>
        <w:t>представлено</w:t>
      </w:r>
      <w:r>
        <w:rPr>
          <w:spacing w:val="-7"/>
        </w:rPr>
        <w:t> </w:t>
      </w:r>
      <w:r>
        <w:rPr/>
        <w:t>по</w:t>
      </w:r>
      <w:r>
        <w:rPr>
          <w:spacing w:val="-4"/>
        </w:rPr>
        <w:t> </w:t>
      </w:r>
      <w:r>
        <w:rPr/>
        <w:t>принципу</w:t>
      </w:r>
      <w:r>
        <w:rPr>
          <w:spacing w:val="-14"/>
        </w:rPr>
        <w:t> </w:t>
      </w:r>
      <w:r>
        <w:rPr/>
        <w:t>от</w:t>
      </w:r>
      <w:r>
        <w:rPr>
          <w:spacing w:val="-6"/>
        </w:rPr>
        <w:t> </w:t>
      </w:r>
      <w:r>
        <w:rPr/>
        <w:t>простого</w:t>
      </w:r>
      <w:r>
        <w:rPr>
          <w:spacing w:val="-7"/>
        </w:rPr>
        <w:t> </w:t>
      </w:r>
      <w:r>
        <w:rPr/>
        <w:t>к</w:t>
      </w:r>
      <w:r>
        <w:rPr>
          <w:spacing w:val="-3"/>
        </w:rPr>
        <w:t> </w:t>
      </w:r>
      <w:r>
        <w:rPr/>
        <w:t>сложному.</w:t>
      </w:r>
      <w:r>
        <w:rPr>
          <w:spacing w:val="-58"/>
        </w:rPr>
        <w:t> </w:t>
      </w:r>
      <w:r>
        <w:rPr/>
        <w:t>Сначала проводится работа, направленная на расширение диапазона воспринимаемых</w:t>
      </w:r>
      <w:r>
        <w:rPr>
          <w:spacing w:val="1"/>
        </w:rPr>
        <w:t> </w:t>
      </w:r>
      <w:r>
        <w:rPr/>
        <w:t>ощущений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стимуляцию</w:t>
      </w:r>
      <w:r>
        <w:rPr>
          <w:spacing w:val="1"/>
        </w:rPr>
        <w:t> </w:t>
      </w:r>
      <w:r>
        <w:rPr/>
        <w:t>активности.</w:t>
      </w:r>
      <w:r>
        <w:rPr>
          <w:spacing w:val="1"/>
        </w:rPr>
        <w:t> </w:t>
      </w:r>
      <w:r>
        <w:rPr/>
        <w:t>Под</w:t>
      </w:r>
      <w:r>
        <w:rPr>
          <w:spacing w:val="1"/>
        </w:rPr>
        <w:t> </w:t>
      </w:r>
      <w:r>
        <w:rPr/>
        <w:t>активностью</w:t>
      </w:r>
      <w:r>
        <w:rPr>
          <w:spacing w:val="1"/>
        </w:rPr>
        <w:t> </w:t>
      </w:r>
      <w:r>
        <w:rPr/>
        <w:t>подразумеваются</w:t>
      </w:r>
      <w:r>
        <w:rPr>
          <w:spacing w:val="-57"/>
        </w:rPr>
        <w:t> </w:t>
      </w:r>
      <w:r>
        <w:rPr/>
        <w:t>психические,</w:t>
      </w:r>
      <w:r>
        <w:rPr>
          <w:spacing w:val="1"/>
        </w:rPr>
        <w:t> </w:t>
      </w:r>
      <w:r>
        <w:rPr/>
        <w:t>физические,</w:t>
      </w:r>
      <w:r>
        <w:rPr>
          <w:spacing w:val="1"/>
        </w:rPr>
        <w:t> </w:t>
      </w:r>
      <w:r>
        <w:rPr/>
        <w:t>речевые</w:t>
      </w:r>
      <w:r>
        <w:rPr>
          <w:spacing w:val="1"/>
        </w:rPr>
        <w:t> </w:t>
      </w:r>
      <w:r>
        <w:rPr/>
        <w:t>реакции</w:t>
      </w:r>
      <w:r>
        <w:rPr>
          <w:spacing w:val="1"/>
        </w:rPr>
        <w:t> </w:t>
      </w:r>
      <w:r>
        <w:rPr/>
        <w:t>ребенка,</w:t>
      </w:r>
      <w:r>
        <w:rPr>
          <w:spacing w:val="1"/>
        </w:rPr>
        <w:t> </w:t>
      </w:r>
      <w:r>
        <w:rPr/>
        <w:t>например:</w:t>
      </w:r>
      <w:r>
        <w:rPr>
          <w:spacing w:val="1"/>
        </w:rPr>
        <w:t> </w:t>
      </w:r>
      <w:r>
        <w:rPr/>
        <w:t>эмоционально-</w:t>
      </w:r>
      <w:r>
        <w:rPr>
          <w:spacing w:val="1"/>
        </w:rPr>
        <w:t> </w:t>
      </w:r>
      <w:r>
        <w:rPr/>
        <w:t>двигательная</w:t>
      </w:r>
      <w:r>
        <w:rPr>
          <w:spacing w:val="-7"/>
        </w:rPr>
        <w:t> </w:t>
      </w:r>
      <w:r>
        <w:rPr/>
        <w:t>отзывчивость,</w:t>
      </w:r>
      <w:r>
        <w:rPr>
          <w:spacing w:val="-6"/>
        </w:rPr>
        <w:t> </w:t>
      </w:r>
      <w:r>
        <w:rPr/>
        <w:t>концентрация</w:t>
      </w:r>
      <w:r>
        <w:rPr>
          <w:spacing w:val="-6"/>
        </w:rPr>
        <w:t> </w:t>
      </w:r>
      <w:r>
        <w:rPr/>
        <w:t>внимания,</w:t>
      </w:r>
      <w:r>
        <w:rPr>
          <w:spacing w:val="-6"/>
        </w:rPr>
        <w:t> </w:t>
      </w:r>
      <w:r>
        <w:rPr/>
        <w:t>вокализация.</w:t>
      </w:r>
      <w:r>
        <w:rPr>
          <w:spacing w:val="-7"/>
        </w:rPr>
        <w:t> </w:t>
      </w:r>
      <w:r>
        <w:rPr/>
        <w:t>В</w:t>
      </w:r>
      <w:r>
        <w:rPr>
          <w:spacing w:val="-10"/>
        </w:rPr>
        <w:t> </w:t>
      </w:r>
      <w:r>
        <w:rPr/>
        <w:t>дальнейшем</w:t>
      </w:r>
      <w:r>
        <w:rPr>
          <w:spacing w:val="-7"/>
        </w:rPr>
        <w:t> </w:t>
      </w:r>
      <w:r>
        <w:rPr/>
        <w:t>в</w:t>
      </w:r>
      <w:r>
        <w:rPr>
          <w:spacing w:val="-6"/>
        </w:rPr>
        <w:t> </w:t>
      </w:r>
      <w:r>
        <w:rPr/>
        <w:t>ходе</w:t>
      </w:r>
      <w:r>
        <w:rPr>
          <w:spacing w:val="-58"/>
        </w:rPr>
        <w:t> </w:t>
      </w:r>
      <w:r>
        <w:rPr/>
        <w:t>обучения формируются сенсорно-перцептивные действия. Ребенок учится не только</w:t>
      </w:r>
      <w:r>
        <w:rPr>
          <w:spacing w:val="1"/>
        </w:rPr>
        <w:t> </w:t>
      </w:r>
      <w:r>
        <w:rPr/>
        <w:t>распознавать свои ощущения, но и перерабатывать получаемую информацию, что в</w:t>
      </w:r>
      <w:r>
        <w:rPr>
          <w:spacing w:val="1"/>
        </w:rPr>
        <w:t> </w:t>
      </w:r>
      <w:r>
        <w:rPr/>
        <w:t>будущем</w:t>
      </w:r>
      <w:r>
        <w:rPr>
          <w:spacing w:val="1"/>
        </w:rPr>
        <w:t> </w:t>
      </w:r>
      <w:r>
        <w:rPr/>
        <w:t>поможет</w:t>
      </w:r>
      <w:r>
        <w:rPr>
          <w:spacing w:val="-2"/>
        </w:rPr>
        <w:t> </w:t>
      </w:r>
      <w:r>
        <w:rPr/>
        <w:t>ему</w:t>
      </w:r>
      <w:r>
        <w:rPr>
          <w:spacing w:val="-12"/>
        </w:rPr>
        <w:t> </w:t>
      </w:r>
      <w:r>
        <w:rPr/>
        <w:t>лучше</w:t>
      </w:r>
      <w:r>
        <w:rPr>
          <w:spacing w:val="-2"/>
        </w:rPr>
        <w:t> </w:t>
      </w:r>
      <w:r>
        <w:rPr/>
        <w:t>ориентироваться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окружающем</w:t>
      </w:r>
      <w:r>
        <w:rPr>
          <w:spacing w:val="1"/>
        </w:rPr>
        <w:t> </w:t>
      </w:r>
      <w:r>
        <w:rPr/>
        <w:t>мире.</w:t>
      </w:r>
    </w:p>
    <w:p>
      <w:pPr>
        <w:pStyle w:val="BodyText"/>
        <w:spacing w:line="259" w:lineRule="auto" w:before="3"/>
        <w:ind w:firstLine="0"/>
      </w:pPr>
      <w:r>
        <w:rPr/>
        <w:t>Для реализации курса необходимо специальное материально-техническое оснащение,</w:t>
      </w:r>
      <w:r>
        <w:rPr>
          <w:spacing w:val="1"/>
        </w:rPr>
        <w:t> </w:t>
      </w:r>
      <w:r>
        <w:rPr/>
        <w:t>включающее:</w:t>
      </w:r>
      <w:r>
        <w:rPr>
          <w:spacing w:val="1"/>
        </w:rPr>
        <w:t> </w:t>
      </w:r>
      <w:r>
        <w:rPr/>
        <w:t>оборудованную</w:t>
      </w:r>
      <w:r>
        <w:rPr>
          <w:spacing w:val="1"/>
        </w:rPr>
        <w:t> </w:t>
      </w:r>
      <w:r>
        <w:rPr/>
        <w:t>сенсорную</w:t>
      </w:r>
      <w:r>
        <w:rPr>
          <w:spacing w:val="1"/>
        </w:rPr>
        <w:t> </w:t>
      </w:r>
      <w:r>
        <w:rPr/>
        <w:t>комнату,</w:t>
      </w:r>
      <w:r>
        <w:rPr>
          <w:spacing w:val="1"/>
        </w:rPr>
        <w:t> </w:t>
      </w:r>
      <w:r>
        <w:rPr/>
        <w:t>сухой</w:t>
      </w:r>
      <w:r>
        <w:rPr>
          <w:spacing w:val="1"/>
        </w:rPr>
        <w:t> </w:t>
      </w:r>
      <w:r>
        <w:rPr/>
        <w:t>(шариковый)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водный</w:t>
      </w:r>
      <w:r>
        <w:rPr>
          <w:spacing w:val="1"/>
        </w:rPr>
        <w:t> </w:t>
      </w:r>
      <w:r>
        <w:rPr/>
        <w:t>бассейны,</w:t>
      </w:r>
      <w:r>
        <w:rPr>
          <w:spacing w:val="1"/>
        </w:rPr>
        <w:t> </w:t>
      </w:r>
      <w:r>
        <w:rPr/>
        <w:t>игрушки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предметы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световыми,</w:t>
      </w:r>
      <w:r>
        <w:rPr>
          <w:spacing w:val="1"/>
        </w:rPr>
        <w:t> </w:t>
      </w:r>
      <w:r>
        <w:rPr/>
        <w:t>звуковыми</w:t>
      </w:r>
      <w:r>
        <w:rPr>
          <w:spacing w:val="1"/>
        </w:rPr>
        <w:t> </w:t>
      </w:r>
      <w:r>
        <w:rPr/>
        <w:t>эффектами,</w:t>
      </w:r>
      <w:r>
        <w:rPr>
          <w:spacing w:val="1"/>
        </w:rPr>
        <w:t> </w:t>
      </w:r>
      <w:r>
        <w:rPr/>
        <w:t>образцы</w:t>
      </w:r>
      <w:r>
        <w:rPr>
          <w:spacing w:val="1"/>
        </w:rPr>
        <w:t> </w:t>
      </w:r>
      <w:r>
        <w:rPr/>
        <w:t>материалов,</w:t>
      </w:r>
      <w:r>
        <w:rPr>
          <w:spacing w:val="1"/>
        </w:rPr>
        <w:t> </w:t>
      </w:r>
      <w:r>
        <w:rPr/>
        <w:t>различных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фактуре,</w:t>
      </w:r>
      <w:r>
        <w:rPr>
          <w:spacing w:val="1"/>
        </w:rPr>
        <w:t> </w:t>
      </w:r>
      <w:r>
        <w:rPr/>
        <w:t>вязкости,</w:t>
      </w:r>
      <w:r>
        <w:rPr>
          <w:spacing w:val="1"/>
        </w:rPr>
        <w:t> </w:t>
      </w:r>
      <w:r>
        <w:rPr/>
        <w:t>температуре,</w:t>
      </w:r>
      <w:r>
        <w:rPr>
          <w:spacing w:val="1"/>
        </w:rPr>
        <w:t> </w:t>
      </w:r>
      <w:r>
        <w:rPr/>
        <w:t>плотности,</w:t>
      </w:r>
      <w:r>
        <w:rPr>
          <w:spacing w:val="1"/>
        </w:rPr>
        <w:t> </w:t>
      </w:r>
      <w:r>
        <w:rPr/>
        <w:t>сенсорные</w:t>
      </w:r>
      <w:r>
        <w:rPr>
          <w:spacing w:val="1"/>
        </w:rPr>
        <w:t> </w:t>
      </w:r>
      <w:r>
        <w:rPr/>
        <w:t>панели.</w:t>
      </w:r>
    </w:p>
    <w:sectPr>
      <w:type w:val="continuous"/>
      <w:pgSz w:w="11910" w:h="16840"/>
      <w:pgMar w:top="1040" w:bottom="28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2" w:right="106" w:firstLine="705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145" w:right="11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terms:created xsi:type="dcterms:W3CDTF">2023-10-18T16:24:14Z</dcterms:created>
  <dcterms:modified xsi:type="dcterms:W3CDTF">2023-10-18T16:24:14Z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2023-10-18T00:00:00Z</vt:filetime>
  </property>
</Properties>
</file>